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C79" w:rsidRDefault="004D5C79" w:rsidP="004D5C79">
      <w:pPr>
        <w:pStyle w:val="a5"/>
        <w:numPr>
          <w:ilvl w:val="0"/>
          <w:numId w:val="1"/>
        </w:numPr>
        <w:ind w:firstLineChars="0"/>
      </w:pPr>
      <w:r>
        <w:rPr>
          <w:rFonts w:hint="eastAsia"/>
        </w:rPr>
        <w:t>双击应急处理工具压缩包，打开Dbappsecurity.exe文件，以管理员身份运行</w:t>
      </w:r>
      <w:r w:rsidR="00C32026">
        <w:rPr>
          <w:rFonts w:hint="eastAsia"/>
        </w:rPr>
        <w:t>该</w:t>
      </w:r>
      <w:r>
        <w:rPr>
          <w:rFonts w:hint="eastAsia"/>
        </w:rPr>
        <w:t>文件，出现下面截图</w:t>
      </w:r>
      <w:r w:rsidR="00F1358C">
        <w:rPr>
          <w:rFonts w:hint="eastAsia"/>
        </w:rPr>
        <w:t>。</w:t>
      </w:r>
      <w:r w:rsidR="00F1358C" w:rsidRPr="00067160">
        <w:rPr>
          <w:rFonts w:hint="eastAsia"/>
          <w:color w:val="FF0000"/>
        </w:rPr>
        <w:t>如有杀毒软件提示该文件为木马，请信任该文件。</w:t>
      </w:r>
    </w:p>
    <w:p w:rsidR="004D5C79" w:rsidRDefault="004D5C79" w:rsidP="004D5C79">
      <w:r>
        <w:rPr>
          <w:rFonts w:hint="eastAsia"/>
          <w:noProof/>
        </w:rPr>
        <w:drawing>
          <wp:inline distT="0" distB="0" distL="0" distR="0">
            <wp:extent cx="4349750" cy="2624567"/>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3333.JPG"/>
                    <pic:cNvPicPr/>
                  </pic:nvPicPr>
                  <pic:blipFill>
                    <a:blip r:embed="rId8">
                      <a:extLst>
                        <a:ext uri="{28A0092B-C50C-407E-A947-70E740481C1C}">
                          <a14:useLocalDpi xmlns:a14="http://schemas.microsoft.com/office/drawing/2010/main" val="0"/>
                        </a:ext>
                      </a:extLst>
                    </a:blip>
                    <a:stretch>
                      <a:fillRect/>
                    </a:stretch>
                  </pic:blipFill>
                  <pic:spPr>
                    <a:xfrm>
                      <a:off x="0" y="0"/>
                      <a:ext cx="4351775" cy="2625789"/>
                    </a:xfrm>
                    <a:prstGeom prst="rect">
                      <a:avLst/>
                    </a:prstGeom>
                  </pic:spPr>
                </pic:pic>
              </a:graphicData>
            </a:graphic>
          </wp:inline>
        </w:drawing>
      </w:r>
    </w:p>
    <w:p w:rsidR="004D5C79" w:rsidRDefault="004D5C79" w:rsidP="004D5C79">
      <w:pPr>
        <w:pStyle w:val="a5"/>
        <w:numPr>
          <w:ilvl w:val="0"/>
          <w:numId w:val="1"/>
        </w:numPr>
        <w:ind w:firstLineChars="0"/>
      </w:pPr>
      <w:r>
        <w:rPr>
          <w:rFonts w:hint="eastAsia"/>
        </w:rPr>
        <w:t>选择一建加固后，生效验证界面如下，则说明加固成功。</w:t>
      </w:r>
    </w:p>
    <w:p w:rsidR="004D5C79" w:rsidRDefault="004D5C79" w:rsidP="004D5C79">
      <w:r>
        <w:rPr>
          <w:rFonts w:hint="eastAsia"/>
          <w:noProof/>
        </w:rPr>
        <w:drawing>
          <wp:inline distT="0" distB="0" distL="0" distR="0">
            <wp:extent cx="4035833" cy="831850"/>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cccc.JPG"/>
                    <pic:cNvPicPr/>
                  </pic:nvPicPr>
                  <pic:blipFill>
                    <a:blip r:embed="rId9">
                      <a:extLst>
                        <a:ext uri="{28A0092B-C50C-407E-A947-70E740481C1C}">
                          <a14:useLocalDpi xmlns:a14="http://schemas.microsoft.com/office/drawing/2010/main" val="0"/>
                        </a:ext>
                      </a:extLst>
                    </a:blip>
                    <a:stretch>
                      <a:fillRect/>
                    </a:stretch>
                  </pic:blipFill>
                  <pic:spPr>
                    <a:xfrm>
                      <a:off x="0" y="0"/>
                      <a:ext cx="4042892" cy="833305"/>
                    </a:xfrm>
                    <a:prstGeom prst="rect">
                      <a:avLst/>
                    </a:prstGeom>
                  </pic:spPr>
                </pic:pic>
              </a:graphicData>
            </a:graphic>
          </wp:inline>
        </w:drawing>
      </w:r>
    </w:p>
    <w:p w:rsidR="004D5C79" w:rsidRDefault="004D5C79" w:rsidP="004D5C79"/>
    <w:p w:rsidR="004D5C79" w:rsidRDefault="004D5C79" w:rsidP="004D5C79">
      <w:r>
        <w:rPr>
          <w:rFonts w:hint="eastAsia"/>
        </w:rPr>
        <w:t>注意：加固后需要下载补丁或者用自己安装的第三方杀毒软件更新补丁到最新。</w:t>
      </w:r>
    </w:p>
    <w:p w:rsidR="00F42BA6" w:rsidRDefault="004D5C79" w:rsidP="008276EC">
      <w:pPr>
        <w:rPr>
          <w:rFonts w:hint="eastAsia"/>
        </w:rPr>
      </w:pPr>
      <w:r>
        <w:t>一键加固按钮</w:t>
      </w:r>
      <w:r w:rsidR="008276EC">
        <w:t>会关闭需要禁用的端口。</w:t>
      </w:r>
    </w:p>
    <w:p w:rsidR="005034DE" w:rsidRDefault="005034DE" w:rsidP="008276EC">
      <w:r>
        <w:rPr>
          <w:rFonts w:hint="eastAsia"/>
        </w:rPr>
        <w:t>3、</w:t>
      </w:r>
      <w:r>
        <w:rPr>
          <w:rFonts w:hint="eastAsia"/>
        </w:rPr>
        <w:t>选择</w:t>
      </w:r>
      <w:r>
        <w:rPr>
          <w:rFonts w:hint="eastAsia"/>
        </w:rPr>
        <w:t>安装补丁</w:t>
      </w:r>
      <w:r>
        <w:rPr>
          <w:rFonts w:hint="eastAsia"/>
        </w:rPr>
        <w:t>后，</w:t>
      </w:r>
      <w:r>
        <w:rPr>
          <w:rFonts w:hint="eastAsia"/>
        </w:rPr>
        <w:t>根据操作系统版本下载相应的补丁。</w:t>
      </w:r>
      <w:bookmarkStart w:id="0" w:name="_GoBack"/>
      <w:bookmarkEnd w:id="0"/>
    </w:p>
    <w:p w:rsidR="00F42BA6" w:rsidRDefault="00F42BA6">
      <w:pPr>
        <w:widowControl/>
        <w:jc w:val="left"/>
      </w:pPr>
    </w:p>
    <w:sectPr w:rsidR="00F42B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CBE" w:rsidRDefault="00730CBE" w:rsidP="004D5C79">
      <w:r>
        <w:separator/>
      </w:r>
    </w:p>
  </w:endnote>
  <w:endnote w:type="continuationSeparator" w:id="0">
    <w:p w:rsidR="00730CBE" w:rsidRDefault="00730CBE" w:rsidP="004D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CBE" w:rsidRDefault="00730CBE" w:rsidP="004D5C79">
      <w:r>
        <w:separator/>
      </w:r>
    </w:p>
  </w:footnote>
  <w:footnote w:type="continuationSeparator" w:id="0">
    <w:p w:rsidR="00730CBE" w:rsidRDefault="00730CBE" w:rsidP="004D5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857A9"/>
    <w:multiLevelType w:val="hybridMultilevel"/>
    <w:tmpl w:val="1D8ABAD2"/>
    <w:lvl w:ilvl="0" w:tplc="BDD299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35"/>
    <w:rsid w:val="00067160"/>
    <w:rsid w:val="00082E3D"/>
    <w:rsid w:val="00375868"/>
    <w:rsid w:val="003F1635"/>
    <w:rsid w:val="004D5C79"/>
    <w:rsid w:val="005034DE"/>
    <w:rsid w:val="00567512"/>
    <w:rsid w:val="006F2630"/>
    <w:rsid w:val="00730CBE"/>
    <w:rsid w:val="008276EC"/>
    <w:rsid w:val="00857CCC"/>
    <w:rsid w:val="009025B7"/>
    <w:rsid w:val="00930945"/>
    <w:rsid w:val="009847EF"/>
    <w:rsid w:val="00C32026"/>
    <w:rsid w:val="00F1358C"/>
    <w:rsid w:val="00F42BA6"/>
    <w:rsid w:val="00FD0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C79"/>
    <w:rPr>
      <w:sz w:val="18"/>
      <w:szCs w:val="18"/>
    </w:rPr>
  </w:style>
  <w:style w:type="paragraph" w:styleId="a4">
    <w:name w:val="footer"/>
    <w:basedOn w:val="a"/>
    <w:link w:val="Char0"/>
    <w:uiPriority w:val="99"/>
    <w:unhideWhenUsed/>
    <w:rsid w:val="004D5C79"/>
    <w:pPr>
      <w:tabs>
        <w:tab w:val="center" w:pos="4153"/>
        <w:tab w:val="right" w:pos="8306"/>
      </w:tabs>
      <w:snapToGrid w:val="0"/>
      <w:jc w:val="left"/>
    </w:pPr>
    <w:rPr>
      <w:sz w:val="18"/>
      <w:szCs w:val="18"/>
    </w:rPr>
  </w:style>
  <w:style w:type="character" w:customStyle="1" w:styleId="Char0">
    <w:name w:val="页脚 Char"/>
    <w:basedOn w:val="a0"/>
    <w:link w:val="a4"/>
    <w:uiPriority w:val="99"/>
    <w:rsid w:val="004D5C79"/>
    <w:rPr>
      <w:sz w:val="18"/>
      <w:szCs w:val="18"/>
    </w:rPr>
  </w:style>
  <w:style w:type="paragraph" w:styleId="a5">
    <w:name w:val="List Paragraph"/>
    <w:basedOn w:val="a"/>
    <w:uiPriority w:val="34"/>
    <w:qFormat/>
    <w:rsid w:val="004D5C79"/>
    <w:pPr>
      <w:ind w:firstLineChars="200" w:firstLine="420"/>
    </w:pPr>
  </w:style>
  <w:style w:type="paragraph" w:styleId="a6">
    <w:name w:val="Balloon Text"/>
    <w:basedOn w:val="a"/>
    <w:link w:val="Char1"/>
    <w:uiPriority w:val="99"/>
    <w:semiHidden/>
    <w:unhideWhenUsed/>
    <w:rsid w:val="00F1358C"/>
    <w:rPr>
      <w:sz w:val="18"/>
      <w:szCs w:val="18"/>
    </w:rPr>
  </w:style>
  <w:style w:type="character" w:customStyle="1" w:styleId="Char1">
    <w:name w:val="批注框文本 Char"/>
    <w:basedOn w:val="a0"/>
    <w:link w:val="a6"/>
    <w:uiPriority w:val="99"/>
    <w:semiHidden/>
    <w:rsid w:val="00F135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C79"/>
    <w:rPr>
      <w:sz w:val="18"/>
      <w:szCs w:val="18"/>
    </w:rPr>
  </w:style>
  <w:style w:type="paragraph" w:styleId="a4">
    <w:name w:val="footer"/>
    <w:basedOn w:val="a"/>
    <w:link w:val="Char0"/>
    <w:uiPriority w:val="99"/>
    <w:unhideWhenUsed/>
    <w:rsid w:val="004D5C79"/>
    <w:pPr>
      <w:tabs>
        <w:tab w:val="center" w:pos="4153"/>
        <w:tab w:val="right" w:pos="8306"/>
      </w:tabs>
      <w:snapToGrid w:val="0"/>
      <w:jc w:val="left"/>
    </w:pPr>
    <w:rPr>
      <w:sz w:val="18"/>
      <w:szCs w:val="18"/>
    </w:rPr>
  </w:style>
  <w:style w:type="character" w:customStyle="1" w:styleId="Char0">
    <w:name w:val="页脚 Char"/>
    <w:basedOn w:val="a0"/>
    <w:link w:val="a4"/>
    <w:uiPriority w:val="99"/>
    <w:rsid w:val="004D5C79"/>
    <w:rPr>
      <w:sz w:val="18"/>
      <w:szCs w:val="18"/>
    </w:rPr>
  </w:style>
  <w:style w:type="paragraph" w:styleId="a5">
    <w:name w:val="List Paragraph"/>
    <w:basedOn w:val="a"/>
    <w:uiPriority w:val="34"/>
    <w:qFormat/>
    <w:rsid w:val="004D5C79"/>
    <w:pPr>
      <w:ind w:firstLineChars="200" w:firstLine="420"/>
    </w:pPr>
  </w:style>
  <w:style w:type="paragraph" w:styleId="a6">
    <w:name w:val="Balloon Text"/>
    <w:basedOn w:val="a"/>
    <w:link w:val="Char1"/>
    <w:uiPriority w:val="99"/>
    <w:semiHidden/>
    <w:unhideWhenUsed/>
    <w:rsid w:val="00F1358C"/>
    <w:rPr>
      <w:sz w:val="18"/>
      <w:szCs w:val="18"/>
    </w:rPr>
  </w:style>
  <w:style w:type="character" w:customStyle="1" w:styleId="Char1">
    <w:name w:val="批注框文本 Char"/>
    <w:basedOn w:val="a0"/>
    <w:link w:val="a6"/>
    <w:uiPriority w:val="99"/>
    <w:semiHidden/>
    <w:rsid w:val="00F135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张嘉伟</dc:creator>
  <cp:keywords/>
  <dc:description/>
  <cp:lastModifiedBy>Administrator</cp:lastModifiedBy>
  <cp:revision>9</cp:revision>
  <dcterms:created xsi:type="dcterms:W3CDTF">2017-05-15T01:52:00Z</dcterms:created>
  <dcterms:modified xsi:type="dcterms:W3CDTF">2017-05-15T02:55:00Z</dcterms:modified>
</cp:coreProperties>
</file>